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9FDE" w14:textId="5E21098C" w:rsidR="00B54B06" w:rsidRDefault="00B54B06" w:rsidP="00B54B06">
      <w:r>
        <w:t>Dear Administrator Oz:</w:t>
      </w:r>
    </w:p>
    <w:p w14:paraId="2EC3F26F" w14:textId="430EF820" w:rsidR="00953610" w:rsidRDefault="00B54B06" w:rsidP="00B54B06">
      <w:r>
        <w:t xml:space="preserve">On behalf of organizations dedicated to promoting access to comprehensive, high-quality health care for patients nationwide, we write in strong opposition to the proposed prohibition </w:t>
      </w:r>
      <w:r w:rsidR="006B21D5">
        <w:t>on</w:t>
      </w:r>
      <w:r>
        <w:t xml:space="preserve"> coverage of</w:t>
      </w:r>
      <w:r w:rsidR="00482AAA">
        <w:t xml:space="preserve"> evidence-based </w:t>
      </w:r>
      <w:r w:rsidR="008C5CB2">
        <w:t>treatment of gender dysphoria</w:t>
      </w:r>
      <w:r w:rsidR="003F1B6B">
        <w:t xml:space="preserve"> (referred to </w:t>
      </w:r>
      <w:r w:rsidR="00CE4D37">
        <w:t>in the proposal</w:t>
      </w:r>
      <w:r w:rsidR="007C2426">
        <w:t xml:space="preserve"> </w:t>
      </w:r>
      <w:r w:rsidR="003F1B6B">
        <w:t>as “sex-trait modification”) as</w:t>
      </w:r>
      <w:r>
        <w:t xml:space="preserve"> an essential health benefit (EHB) advanced in the</w:t>
      </w:r>
      <w:r w:rsidR="00FE12DC">
        <w:t xml:space="preserve"> Center</w:t>
      </w:r>
      <w:r w:rsidR="001D1FE5">
        <w:t>s</w:t>
      </w:r>
      <w:r w:rsidR="00FE12DC">
        <w:t xml:space="preserve"> for Medicare and Medicaid Services (CMS)</w:t>
      </w:r>
      <w:r>
        <w:t xml:space="preserve"> “Patient Protection and Affordable Care Act; Marketplace Integrity and Affordability” Proposed Rule</w:t>
      </w:r>
      <w:r>
        <w:t>.</w:t>
      </w:r>
      <w:r>
        <w:t xml:space="preserve"> </w:t>
      </w:r>
      <w:r w:rsidRPr="00B54B06">
        <w:t>This provision creates a dangerous precedent by</w:t>
      </w:r>
      <w:r>
        <w:t xml:space="preserve"> excluding coverage for medically necessary health care from the EHB package for individual and small-group market health insurance plans</w:t>
      </w:r>
      <w:r w:rsidR="00783C54">
        <w:t xml:space="preserve"> without justification</w:t>
      </w:r>
      <w:r w:rsidR="003E26E9">
        <w:t>.</w:t>
      </w:r>
      <w:r w:rsidR="001B5E2A">
        <w:t xml:space="preserve"> </w:t>
      </w:r>
      <w:r w:rsidR="006E5119">
        <w:t xml:space="preserve">An unjustified </w:t>
      </w:r>
      <w:r w:rsidR="009350FC">
        <w:t xml:space="preserve">coverage </w:t>
      </w:r>
      <w:r w:rsidR="006E5119">
        <w:t xml:space="preserve">exclusion of this nature </w:t>
      </w:r>
      <w:r w:rsidR="00415366">
        <w:t>represents an inappropriate intrusion into the practice of evidence-based health care and</w:t>
      </w:r>
      <w:r w:rsidR="006E5119">
        <w:t xml:space="preserve"> </w:t>
      </w:r>
      <w:r>
        <w:t>discriminates against patients simply because they are transgender.</w:t>
      </w:r>
    </w:p>
    <w:p w14:paraId="0C52C8C5" w14:textId="215FFF27" w:rsidR="00953610" w:rsidRDefault="00953610" w:rsidP="00B54B06">
      <w:r>
        <w:t>In enacting the Affordable Care Act (ACA) 15 years ago, Congress set out to expand access to high-quality</w:t>
      </w:r>
      <w:r w:rsidR="00C41222">
        <w:t>,</w:t>
      </w:r>
      <w:r>
        <w:t xml:space="preserve"> comprehensive health insurance coverage for every American to meet their individualized medical and mental health care needs. The EHB requirement reflects part of a broader statutory approach whereby Congress established a federal minimum level of coverage for enrollees in ACA-regulated individual and small-group market plans </w:t>
      </w:r>
      <w:r w:rsidR="00BD0050">
        <w:t>around the country</w:t>
      </w:r>
      <w:r>
        <w:t>.</w:t>
      </w:r>
      <w:r w:rsidR="007D6E42">
        <w:t xml:space="preserve"> The Proposed Rule would amount to a </w:t>
      </w:r>
      <w:proofErr w:type="gramStart"/>
      <w:r w:rsidR="007D6E42">
        <w:t>significant change</w:t>
      </w:r>
      <w:proofErr w:type="gramEnd"/>
      <w:r w:rsidR="007D6E42">
        <w:t xml:space="preserve"> </w:t>
      </w:r>
      <w:r w:rsidR="00F40C10">
        <w:t>in</w:t>
      </w:r>
      <w:r w:rsidR="007D6E42">
        <w:t xml:space="preserve"> how CMS has previously</w:t>
      </w:r>
      <w:r w:rsidR="0045093B">
        <w:t xml:space="preserve"> approached </w:t>
      </w:r>
      <w:r w:rsidR="00F40C10">
        <w:t xml:space="preserve">implementation of </w:t>
      </w:r>
      <w:r w:rsidR="0045093B">
        <w:t>the EHB requirement</w:t>
      </w:r>
      <w:r w:rsidR="00F40C10">
        <w:t>s</w:t>
      </w:r>
      <w:r w:rsidR="007D6E42">
        <w:t>.</w:t>
      </w:r>
      <w:r w:rsidR="006227B6" w:rsidRPr="006227B6">
        <w:t xml:space="preserve"> </w:t>
      </w:r>
      <w:r w:rsidR="006227B6" w:rsidRPr="00BD7F90">
        <w:t>Since HHS established the EHB benchmarking process, the agency has never utilized the EHB framework to force states to categorically exclude benefits that target specific populations with a particular condition.</w:t>
      </w:r>
      <w:r w:rsidR="00BA7569">
        <w:t xml:space="preserve"> If this rule </w:t>
      </w:r>
      <w:proofErr w:type="gramStart"/>
      <w:r w:rsidR="00BA7569">
        <w:t>is finalized</w:t>
      </w:r>
      <w:proofErr w:type="gramEnd"/>
      <w:r w:rsidR="00BA7569">
        <w:t xml:space="preserve">, states will </w:t>
      </w:r>
      <w:proofErr w:type="gramStart"/>
      <w:r w:rsidR="00BA7569">
        <w:t>be prohibited</w:t>
      </w:r>
      <w:proofErr w:type="gramEnd"/>
      <w:r w:rsidR="00BA7569">
        <w:t xml:space="preserve"> from </w:t>
      </w:r>
      <w:r w:rsidR="00D610FA">
        <w:t xml:space="preserve">developing </w:t>
      </w:r>
      <w:r w:rsidR="00C951B4">
        <w:t xml:space="preserve">health benefits packages </w:t>
      </w:r>
      <w:r w:rsidR="00D610FA">
        <w:t>that meet the health needs of their populations</w:t>
      </w:r>
      <w:r w:rsidR="00201077">
        <w:t xml:space="preserve">, while opening </w:t>
      </w:r>
      <w:r w:rsidR="00CF6B97">
        <w:t xml:space="preserve">the door to </w:t>
      </w:r>
      <w:r w:rsidR="00656C64">
        <w:t>further limitations on the types of care</w:t>
      </w:r>
      <w:r w:rsidR="00624F6D">
        <w:t xml:space="preserve"> available </w:t>
      </w:r>
      <w:r w:rsidR="00201077">
        <w:t xml:space="preserve">to patients </w:t>
      </w:r>
      <w:r w:rsidR="00624F6D">
        <w:t>through</w:t>
      </w:r>
      <w:r w:rsidR="00656C64">
        <w:t xml:space="preserve"> </w:t>
      </w:r>
      <w:r w:rsidR="00624F6D">
        <w:t>private health insurance.</w:t>
      </w:r>
    </w:p>
    <w:p w14:paraId="22649CE8" w14:textId="66BEF15E" w:rsidR="00202EFE" w:rsidRDefault="00D97E94" w:rsidP="00715ADA">
      <w:r>
        <w:t>This proposal also threatens access</w:t>
      </w:r>
      <w:r w:rsidR="001C56D0">
        <w:t xml:space="preserve"> to </w:t>
      </w:r>
      <w:r w:rsidR="00596D13">
        <w:t xml:space="preserve">best-practice medical </w:t>
      </w:r>
      <w:r w:rsidR="004C7024">
        <w:t xml:space="preserve">care for </w:t>
      </w:r>
      <w:r w:rsidR="002F3BF1">
        <w:t xml:space="preserve">transgender </w:t>
      </w:r>
      <w:r w:rsidR="00202EFE">
        <w:t xml:space="preserve">young people and adults. </w:t>
      </w:r>
      <w:r w:rsidR="00202EFE" w:rsidRPr="00BD7F90">
        <w:t xml:space="preserve">Health care for transgender people </w:t>
      </w:r>
      <w:proofErr w:type="gramStart"/>
      <w:r w:rsidR="00202EFE" w:rsidRPr="00BD7F90">
        <w:t>is individualized</w:t>
      </w:r>
      <w:proofErr w:type="gramEnd"/>
      <w:r w:rsidR="00202EFE" w:rsidRPr="00BD7F90">
        <w:t>, age-appropriate, and provided according to longstanding expert clinical guidelines.</w:t>
      </w:r>
      <w:r w:rsidR="00202EFE">
        <w:t xml:space="preserve"> </w:t>
      </w:r>
      <w:r w:rsidR="341F16EA">
        <w:t xml:space="preserve">This </w:t>
      </w:r>
      <w:r w:rsidR="32B1E5CA">
        <w:t>evidenced-based</w:t>
      </w:r>
      <w:r w:rsidR="00715ADA" w:rsidRPr="00B54B06">
        <w:t xml:space="preserve"> </w:t>
      </w:r>
      <w:r w:rsidR="00715ADA" w:rsidRPr="00B54B06">
        <w:t xml:space="preserve">care </w:t>
      </w:r>
      <w:proofErr w:type="gramStart"/>
      <w:r w:rsidR="00715ADA" w:rsidRPr="00B54B06">
        <w:t>is supported</w:t>
      </w:r>
      <w:proofErr w:type="gramEnd"/>
      <w:r w:rsidR="00715ADA" w:rsidRPr="00B54B06">
        <w:t xml:space="preserve"> by every major American medical organization. </w:t>
      </w:r>
      <w:r w:rsidR="00E905EE">
        <w:t xml:space="preserve">Preventing </w:t>
      </w:r>
      <w:r w:rsidR="00D83D90">
        <w:t xml:space="preserve">anyone from </w:t>
      </w:r>
      <w:r w:rsidR="00D83D90" w:rsidRPr="00B54B06">
        <w:t>obtaining medically necessary care</w:t>
      </w:r>
      <w:r w:rsidR="00D83D90">
        <w:t xml:space="preserve"> threatens their</w:t>
      </w:r>
      <w:r w:rsidR="00D83D90" w:rsidRPr="00B54B06">
        <w:t xml:space="preserve"> health, mental health, and well-being </w:t>
      </w:r>
      <w:r w:rsidR="00D83D90">
        <w:t>and that of their families.</w:t>
      </w:r>
      <w:r w:rsidR="00C872D2">
        <w:t xml:space="preserve"> </w:t>
      </w:r>
      <w:r w:rsidR="00C872D2" w:rsidRPr="00C872D2">
        <w:t>This proposal specifically excludes medically necessary health care services for individuals with gender dysphoria while explicitly including the same services for patients with other clinical indications. As such, the proposal discriminates against transgender individuals. While CMS does not propose to prohibit any coverage of this care, excluding these services from the EHB package will have the effect of limiting the plans with benefit packages that include medically necessary services</w:t>
      </w:r>
      <w:r w:rsidR="00C1747F">
        <w:t xml:space="preserve"> and</w:t>
      </w:r>
      <w:r w:rsidR="00C872D2" w:rsidRPr="00C872D2">
        <w:t xml:space="preserve"> increasing the </w:t>
      </w:r>
      <w:r w:rsidR="00C872D2" w:rsidRPr="00C872D2">
        <w:lastRenderedPageBreak/>
        <w:t>cost of premiums and care for this population.</w:t>
      </w:r>
      <w:r w:rsidR="003003CD" w:rsidRPr="003003CD">
        <w:t xml:space="preserve"> </w:t>
      </w:r>
      <w:r w:rsidR="00DD64D0">
        <w:t xml:space="preserve">We </w:t>
      </w:r>
      <w:r w:rsidR="00D95FC3">
        <w:t xml:space="preserve">oppose any proposals that make it more difficult </w:t>
      </w:r>
      <w:r w:rsidR="00B21EC1">
        <w:t>for patients to access the care they need to lead healthy lives.</w:t>
      </w:r>
    </w:p>
    <w:p w14:paraId="3780140C" w14:textId="6B24D7E9" w:rsidR="00B54B06" w:rsidRDefault="00AF4C77" w:rsidP="00B54B06">
      <w:r>
        <w:t>Clin</w:t>
      </w:r>
      <w:r w:rsidR="00413BAA">
        <w:t>icians</w:t>
      </w:r>
      <w:r w:rsidR="00715ADA" w:rsidRPr="00B54B06">
        <w:t xml:space="preserve">, not </w:t>
      </w:r>
      <w:r w:rsidR="00715ADA">
        <w:t>CMS</w:t>
      </w:r>
      <w:r w:rsidR="00715ADA" w:rsidRPr="00B54B06">
        <w:t xml:space="preserve">, </w:t>
      </w:r>
      <w:proofErr w:type="gramStart"/>
      <w:r w:rsidR="00715ADA" w:rsidRPr="00B54B06">
        <w:t>are best positioned</w:t>
      </w:r>
      <w:proofErr w:type="gramEnd"/>
      <w:r w:rsidR="00715ADA" w:rsidRPr="00B54B06">
        <w:t xml:space="preserve"> to </w:t>
      </w:r>
      <w:proofErr w:type="gramStart"/>
      <w:r w:rsidR="00715ADA" w:rsidRPr="00B54B06">
        <w:t>work</w:t>
      </w:r>
      <w:proofErr w:type="gramEnd"/>
      <w:r w:rsidR="00715ADA" w:rsidRPr="00B54B06">
        <w:t xml:space="preserve"> with patients and their families to address their medical and mental health care needs.</w:t>
      </w:r>
      <w:r w:rsidR="00732D2A">
        <w:t xml:space="preserve"> </w:t>
      </w:r>
      <w:r w:rsidR="00CC465C">
        <w:t>By i</w:t>
      </w:r>
      <w:r w:rsidR="00DC28AF">
        <w:t xml:space="preserve">nserting </w:t>
      </w:r>
      <w:r w:rsidR="00732D2A">
        <w:t xml:space="preserve">CMS between </w:t>
      </w:r>
      <w:r w:rsidR="00A926D6">
        <w:t xml:space="preserve">patients and </w:t>
      </w:r>
      <w:r w:rsidR="0070053D">
        <w:t>health care providers</w:t>
      </w:r>
      <w:r w:rsidR="001508C3">
        <w:t xml:space="preserve">, </w:t>
      </w:r>
      <w:r w:rsidR="00CD50AC">
        <w:t>this pro</w:t>
      </w:r>
      <w:r w:rsidR="008E4FA8">
        <w:t xml:space="preserve">posal </w:t>
      </w:r>
      <w:r w:rsidR="00A926D6">
        <w:t>represents a harmful intrusion into the patient-</w:t>
      </w:r>
      <w:r w:rsidR="001738EA">
        <w:t>cl</w:t>
      </w:r>
      <w:r w:rsidR="00EF631B">
        <w:t>inician</w:t>
      </w:r>
      <w:r w:rsidR="00A926D6">
        <w:t xml:space="preserve"> relationship.</w:t>
      </w:r>
      <w:r w:rsidR="00DC50F7">
        <w:t xml:space="preserve"> I</w:t>
      </w:r>
      <w:r w:rsidR="00715ADA" w:rsidRPr="00B54B06">
        <w:t xml:space="preserve">t serves no purpose other than to target </w:t>
      </w:r>
      <w:r w:rsidR="00715ADA">
        <w:t xml:space="preserve">individuals </w:t>
      </w:r>
      <w:r w:rsidR="00715ADA" w:rsidRPr="00B54B06">
        <w:t>whose families rely on life-saving medical care</w:t>
      </w:r>
      <w:r w:rsidR="0012204E">
        <w:t>.</w:t>
      </w:r>
      <w:r w:rsidR="00630D3F">
        <w:t xml:space="preserve"> </w:t>
      </w:r>
    </w:p>
    <w:p w14:paraId="1EEA15B6" w14:textId="629DEA1C" w:rsidR="00BF4DF2" w:rsidRDefault="00B54B06" w:rsidP="00B54B06">
      <w:r w:rsidRPr="00B54B06">
        <w:t xml:space="preserve">We call on you to </w:t>
      </w:r>
      <w:r w:rsidR="004E62F9">
        <w:t xml:space="preserve">abandon this harmful proposal and instead focus your efforts on improving access to high-quality, comprehensive health care. </w:t>
      </w:r>
    </w:p>
    <w:p w14:paraId="45F36A60" w14:textId="2A4ACBD7" w:rsidR="0070053D" w:rsidRDefault="0070053D" w:rsidP="00B54B06">
      <w:r>
        <w:t>Sincerely,</w:t>
      </w:r>
    </w:p>
    <w:p w14:paraId="0C66C8D3" w14:textId="77777777" w:rsidR="0070053D" w:rsidRDefault="0070053D" w:rsidP="00B54B06"/>
    <w:sectPr w:rsidR="00700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06"/>
    <w:rsid w:val="000A6962"/>
    <w:rsid w:val="000F218E"/>
    <w:rsid w:val="0012204E"/>
    <w:rsid w:val="001227FD"/>
    <w:rsid w:val="001508C3"/>
    <w:rsid w:val="001738EA"/>
    <w:rsid w:val="001817EB"/>
    <w:rsid w:val="00192ABB"/>
    <w:rsid w:val="001B5E2A"/>
    <w:rsid w:val="001C56D0"/>
    <w:rsid w:val="001D1FE5"/>
    <w:rsid w:val="00201077"/>
    <w:rsid w:val="00202EFE"/>
    <w:rsid w:val="0021070D"/>
    <w:rsid w:val="0027037D"/>
    <w:rsid w:val="0027477A"/>
    <w:rsid w:val="002B2C8F"/>
    <w:rsid w:val="002C3D23"/>
    <w:rsid w:val="002F3BF1"/>
    <w:rsid w:val="003003CD"/>
    <w:rsid w:val="00375E49"/>
    <w:rsid w:val="00381165"/>
    <w:rsid w:val="00390701"/>
    <w:rsid w:val="00393F67"/>
    <w:rsid w:val="003B051B"/>
    <w:rsid w:val="003C1D0F"/>
    <w:rsid w:val="003E26E9"/>
    <w:rsid w:val="003F1B6B"/>
    <w:rsid w:val="004003F6"/>
    <w:rsid w:val="00413BAA"/>
    <w:rsid w:val="00415366"/>
    <w:rsid w:val="00441425"/>
    <w:rsid w:val="0045093B"/>
    <w:rsid w:val="00454E44"/>
    <w:rsid w:val="00463806"/>
    <w:rsid w:val="00465C46"/>
    <w:rsid w:val="004674BA"/>
    <w:rsid w:val="00482AAA"/>
    <w:rsid w:val="004C7024"/>
    <w:rsid w:val="004E62F9"/>
    <w:rsid w:val="005078A4"/>
    <w:rsid w:val="00517551"/>
    <w:rsid w:val="00585411"/>
    <w:rsid w:val="0059504A"/>
    <w:rsid w:val="00596D13"/>
    <w:rsid w:val="005A7E6A"/>
    <w:rsid w:val="005C603D"/>
    <w:rsid w:val="005E0859"/>
    <w:rsid w:val="005E3B2A"/>
    <w:rsid w:val="005E7CD4"/>
    <w:rsid w:val="006227B6"/>
    <w:rsid w:val="00624F6D"/>
    <w:rsid w:val="00630D3F"/>
    <w:rsid w:val="00640F22"/>
    <w:rsid w:val="00656C64"/>
    <w:rsid w:val="00685879"/>
    <w:rsid w:val="006A31D8"/>
    <w:rsid w:val="006B21D5"/>
    <w:rsid w:val="006E5119"/>
    <w:rsid w:val="0070053D"/>
    <w:rsid w:val="00700A2B"/>
    <w:rsid w:val="00715ADA"/>
    <w:rsid w:val="00732D2A"/>
    <w:rsid w:val="00783C54"/>
    <w:rsid w:val="00784278"/>
    <w:rsid w:val="007B1094"/>
    <w:rsid w:val="007B3B13"/>
    <w:rsid w:val="007C2426"/>
    <w:rsid w:val="007C2D62"/>
    <w:rsid w:val="007D6E42"/>
    <w:rsid w:val="007F09E1"/>
    <w:rsid w:val="00812FA9"/>
    <w:rsid w:val="008A1B49"/>
    <w:rsid w:val="008C5CB2"/>
    <w:rsid w:val="008E4FA8"/>
    <w:rsid w:val="00927B72"/>
    <w:rsid w:val="009350FC"/>
    <w:rsid w:val="00953610"/>
    <w:rsid w:val="0095709D"/>
    <w:rsid w:val="00963CE8"/>
    <w:rsid w:val="009942CE"/>
    <w:rsid w:val="009F5FA2"/>
    <w:rsid w:val="00A021B1"/>
    <w:rsid w:val="00A14689"/>
    <w:rsid w:val="00A339CE"/>
    <w:rsid w:val="00A926D6"/>
    <w:rsid w:val="00AA2E3D"/>
    <w:rsid w:val="00AB06DC"/>
    <w:rsid w:val="00AE7D0B"/>
    <w:rsid w:val="00AF4C77"/>
    <w:rsid w:val="00B21EC1"/>
    <w:rsid w:val="00B54B06"/>
    <w:rsid w:val="00B65C03"/>
    <w:rsid w:val="00B66739"/>
    <w:rsid w:val="00BA7569"/>
    <w:rsid w:val="00BD0050"/>
    <w:rsid w:val="00BD7F90"/>
    <w:rsid w:val="00BE2C7C"/>
    <w:rsid w:val="00BF4DF2"/>
    <w:rsid w:val="00C1747F"/>
    <w:rsid w:val="00C41222"/>
    <w:rsid w:val="00C4777D"/>
    <w:rsid w:val="00C47EC5"/>
    <w:rsid w:val="00C80E3B"/>
    <w:rsid w:val="00C872D2"/>
    <w:rsid w:val="00C951B4"/>
    <w:rsid w:val="00CC465C"/>
    <w:rsid w:val="00CD50AC"/>
    <w:rsid w:val="00CE4D37"/>
    <w:rsid w:val="00CF6B97"/>
    <w:rsid w:val="00D16256"/>
    <w:rsid w:val="00D46E5E"/>
    <w:rsid w:val="00D473D1"/>
    <w:rsid w:val="00D5285A"/>
    <w:rsid w:val="00D610FA"/>
    <w:rsid w:val="00D83D90"/>
    <w:rsid w:val="00D87BEC"/>
    <w:rsid w:val="00D95FC3"/>
    <w:rsid w:val="00D97E94"/>
    <w:rsid w:val="00DC28AF"/>
    <w:rsid w:val="00DC50F7"/>
    <w:rsid w:val="00DD64D0"/>
    <w:rsid w:val="00E00B46"/>
    <w:rsid w:val="00E50247"/>
    <w:rsid w:val="00E51590"/>
    <w:rsid w:val="00E56FD4"/>
    <w:rsid w:val="00E57F28"/>
    <w:rsid w:val="00E60BFE"/>
    <w:rsid w:val="00E905EE"/>
    <w:rsid w:val="00EC1D1D"/>
    <w:rsid w:val="00EC59C2"/>
    <w:rsid w:val="00EF1281"/>
    <w:rsid w:val="00EF631B"/>
    <w:rsid w:val="00EF67A9"/>
    <w:rsid w:val="00F116BC"/>
    <w:rsid w:val="00F40C10"/>
    <w:rsid w:val="00FB0A00"/>
    <w:rsid w:val="00FB13D0"/>
    <w:rsid w:val="00FB1A02"/>
    <w:rsid w:val="00FC52AA"/>
    <w:rsid w:val="00FE12DC"/>
    <w:rsid w:val="0C41F713"/>
    <w:rsid w:val="14B5C1A4"/>
    <w:rsid w:val="19313812"/>
    <w:rsid w:val="1C02CF9C"/>
    <w:rsid w:val="1E739EAB"/>
    <w:rsid w:val="2BBDEC74"/>
    <w:rsid w:val="31ABFD66"/>
    <w:rsid w:val="32B1E5CA"/>
    <w:rsid w:val="33DFC18C"/>
    <w:rsid w:val="341F16EA"/>
    <w:rsid w:val="3BFB6961"/>
    <w:rsid w:val="3E457DD1"/>
    <w:rsid w:val="3E666A22"/>
    <w:rsid w:val="40B90D5D"/>
    <w:rsid w:val="485611C0"/>
    <w:rsid w:val="4FB90AFA"/>
    <w:rsid w:val="63885651"/>
    <w:rsid w:val="73BAEDC9"/>
    <w:rsid w:val="76F61B19"/>
    <w:rsid w:val="770DB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50C7"/>
  <w15:chartTrackingRefBased/>
  <w15:docId w15:val="{988BCA4F-F081-4B7D-A267-BD47D53A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B06"/>
    <w:rPr>
      <w:rFonts w:eastAsiaTheme="majorEastAsia" w:cstheme="majorBidi"/>
      <w:color w:val="272727" w:themeColor="text1" w:themeTint="D8"/>
    </w:rPr>
  </w:style>
  <w:style w:type="paragraph" w:styleId="Title">
    <w:name w:val="Title"/>
    <w:basedOn w:val="Normal"/>
    <w:next w:val="Normal"/>
    <w:link w:val="TitleChar"/>
    <w:uiPriority w:val="10"/>
    <w:qFormat/>
    <w:rsid w:val="00B54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B06"/>
    <w:pPr>
      <w:spacing w:before="160"/>
      <w:jc w:val="center"/>
    </w:pPr>
    <w:rPr>
      <w:i/>
      <w:iCs/>
      <w:color w:val="404040" w:themeColor="text1" w:themeTint="BF"/>
    </w:rPr>
  </w:style>
  <w:style w:type="character" w:customStyle="1" w:styleId="QuoteChar">
    <w:name w:val="Quote Char"/>
    <w:basedOn w:val="DefaultParagraphFont"/>
    <w:link w:val="Quote"/>
    <w:uiPriority w:val="29"/>
    <w:rsid w:val="00B54B06"/>
    <w:rPr>
      <w:i/>
      <w:iCs/>
      <w:color w:val="404040" w:themeColor="text1" w:themeTint="BF"/>
    </w:rPr>
  </w:style>
  <w:style w:type="paragraph" w:styleId="ListParagraph">
    <w:name w:val="List Paragraph"/>
    <w:basedOn w:val="Normal"/>
    <w:uiPriority w:val="34"/>
    <w:qFormat/>
    <w:rsid w:val="00B54B06"/>
    <w:pPr>
      <w:ind w:left="720"/>
      <w:contextualSpacing/>
    </w:pPr>
  </w:style>
  <w:style w:type="character" w:styleId="IntenseEmphasis">
    <w:name w:val="Intense Emphasis"/>
    <w:basedOn w:val="DefaultParagraphFont"/>
    <w:uiPriority w:val="21"/>
    <w:qFormat/>
    <w:rsid w:val="00B54B06"/>
    <w:rPr>
      <w:i/>
      <w:iCs/>
      <w:color w:val="0F4761" w:themeColor="accent1" w:themeShade="BF"/>
    </w:rPr>
  </w:style>
  <w:style w:type="paragraph" w:styleId="IntenseQuote">
    <w:name w:val="Intense Quote"/>
    <w:basedOn w:val="Normal"/>
    <w:next w:val="Normal"/>
    <w:link w:val="IntenseQuoteChar"/>
    <w:uiPriority w:val="30"/>
    <w:qFormat/>
    <w:rsid w:val="00B54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B06"/>
    <w:rPr>
      <w:i/>
      <w:iCs/>
      <w:color w:val="0F4761" w:themeColor="accent1" w:themeShade="BF"/>
    </w:rPr>
  </w:style>
  <w:style w:type="character" w:styleId="IntenseReference">
    <w:name w:val="Intense Reference"/>
    <w:basedOn w:val="DefaultParagraphFont"/>
    <w:uiPriority w:val="32"/>
    <w:qFormat/>
    <w:rsid w:val="00B54B06"/>
    <w:rPr>
      <w:b/>
      <w:bCs/>
      <w:smallCaps/>
      <w:color w:val="0F4761" w:themeColor="accent1" w:themeShade="BF"/>
      <w:spacing w:val="5"/>
    </w:rPr>
  </w:style>
  <w:style w:type="character" w:styleId="CommentReference">
    <w:name w:val="annotation reference"/>
    <w:basedOn w:val="DefaultParagraphFont"/>
    <w:uiPriority w:val="99"/>
    <w:semiHidden/>
    <w:unhideWhenUsed/>
    <w:rsid w:val="00784278"/>
    <w:rPr>
      <w:sz w:val="16"/>
      <w:szCs w:val="16"/>
    </w:rPr>
  </w:style>
  <w:style w:type="paragraph" w:styleId="CommentText">
    <w:name w:val="annotation text"/>
    <w:basedOn w:val="Normal"/>
    <w:link w:val="CommentTextChar"/>
    <w:uiPriority w:val="99"/>
    <w:unhideWhenUsed/>
    <w:rsid w:val="00784278"/>
    <w:pPr>
      <w:spacing w:line="240" w:lineRule="auto"/>
    </w:pPr>
    <w:rPr>
      <w:sz w:val="20"/>
      <w:szCs w:val="20"/>
    </w:rPr>
  </w:style>
  <w:style w:type="character" w:customStyle="1" w:styleId="CommentTextChar">
    <w:name w:val="Comment Text Char"/>
    <w:basedOn w:val="DefaultParagraphFont"/>
    <w:link w:val="CommentText"/>
    <w:uiPriority w:val="99"/>
    <w:rsid w:val="00784278"/>
    <w:rPr>
      <w:sz w:val="20"/>
      <w:szCs w:val="20"/>
    </w:rPr>
  </w:style>
  <w:style w:type="paragraph" w:styleId="CommentSubject">
    <w:name w:val="annotation subject"/>
    <w:basedOn w:val="CommentText"/>
    <w:next w:val="CommentText"/>
    <w:link w:val="CommentSubjectChar"/>
    <w:uiPriority w:val="99"/>
    <w:semiHidden/>
    <w:unhideWhenUsed/>
    <w:rsid w:val="00784278"/>
    <w:rPr>
      <w:b/>
      <w:bCs/>
    </w:rPr>
  </w:style>
  <w:style w:type="character" w:customStyle="1" w:styleId="CommentSubjectChar">
    <w:name w:val="Comment Subject Char"/>
    <w:basedOn w:val="CommentTextChar"/>
    <w:link w:val="CommentSubject"/>
    <w:uiPriority w:val="99"/>
    <w:semiHidden/>
    <w:rsid w:val="00784278"/>
    <w:rPr>
      <w:b/>
      <w:bCs/>
      <w:sz w:val="20"/>
      <w:szCs w:val="20"/>
    </w:rPr>
  </w:style>
  <w:style w:type="paragraph" w:styleId="Revision">
    <w:name w:val="Revision"/>
    <w:hidden/>
    <w:uiPriority w:val="99"/>
    <w:semiHidden/>
    <w:rsid w:val="00630D3F"/>
    <w:pPr>
      <w:spacing w:after="0" w:line="240" w:lineRule="auto"/>
    </w:pPr>
  </w:style>
  <w:style w:type="character" w:styleId="Mention">
    <w:name w:val="Mention"/>
    <w:basedOn w:val="DefaultParagraphFont"/>
    <w:uiPriority w:val="99"/>
    <w:unhideWhenUsed/>
    <w:rsid w:val="00C80E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5682</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Mariani-Seltz, Matthew</dc:creator>
  <cp:keywords/>
  <dc:description/>
  <cp:lastModifiedBy>Mariani-Seltz, Matthew</cp:lastModifiedBy>
  <cp:revision>135</cp:revision>
  <dcterms:created xsi:type="dcterms:W3CDTF">2025-04-04T16:31:00Z</dcterms:created>
  <dcterms:modified xsi:type="dcterms:W3CDTF">2025-04-08T19:19:00Z</dcterms:modified>
</cp:coreProperties>
</file>